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A85D11" w14:textId="564831E2" w:rsidR="007E2729" w:rsidRDefault="007E2729" w:rsidP="007E2729">
      <w:r>
        <w:rPr>
          <w:noProof/>
        </w:rPr>
        <w:drawing>
          <wp:anchor distT="0" distB="0" distL="114300" distR="114300" simplePos="0" relativeHeight="251658240" behindDoc="1" locked="0" layoutInCell="1" allowOverlap="1" wp14:anchorId="2AAE889D" wp14:editId="7620B4D4">
            <wp:simplePos x="0" y="0"/>
            <wp:positionH relativeFrom="margin">
              <wp:align>right</wp:align>
            </wp:positionH>
            <wp:positionV relativeFrom="margin">
              <wp:posOffset>-1905</wp:posOffset>
            </wp:positionV>
            <wp:extent cx="6476365" cy="9557949"/>
            <wp:effectExtent l="0" t="0" r="635" b="5715"/>
            <wp:wrapNone/>
            <wp:docPr id="79504980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extLst>
                        <a:ext uri="{BEBA8EAE-BF5A-486C-A8C5-ECC9F3942E4B}">
                          <a14:imgProps xmlns:a14="http://schemas.microsoft.com/office/drawing/2010/main">
                            <a14:imgLayer r:embed="rId9">
                              <a14:imgEffect>
                                <a14:colorTemperature colorTemp="5300"/>
                              </a14:imgEffect>
                              <a14:imgEffect>
                                <a14:saturation sat="66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p>
    <w:p w14:paraId="3FED336B" w14:textId="77777777" w:rsidR="007E2729" w:rsidRDefault="007E2729" w:rsidP="007E2729"/>
    <w:p w14:paraId="1BA8D632" w14:textId="77777777" w:rsidR="007E2729" w:rsidRDefault="007E2729" w:rsidP="007E2729"/>
    <w:p w14:paraId="2BDC8130" w14:textId="77777777" w:rsidR="00BC1502" w:rsidRPr="003827DB" w:rsidRDefault="00BC1502" w:rsidP="00BC1502">
      <w:pPr>
        <w:ind w:left="1418" w:right="1415" w:firstLine="0"/>
        <w:jc w:val="both"/>
        <w:rPr>
          <w:rFonts w:ascii="JaneAusten" w:hAnsi="JaneAusten"/>
          <w:sz w:val="24"/>
          <w:szCs w:val="24"/>
        </w:rPr>
      </w:pPr>
    </w:p>
    <w:p w14:paraId="34922B68" w14:textId="77777777" w:rsidR="003827DB" w:rsidRDefault="003827DB" w:rsidP="00BC1502">
      <w:pPr>
        <w:ind w:left="1985" w:right="1415" w:hanging="567"/>
        <w:jc w:val="both"/>
        <w:rPr>
          <w:rFonts w:ascii="Koala" w:hAnsi="Koala"/>
          <w:b/>
          <w:bCs/>
          <w:sz w:val="18"/>
          <w:szCs w:val="18"/>
        </w:rPr>
      </w:pPr>
    </w:p>
    <w:p w14:paraId="2272F0EC" w14:textId="77777777" w:rsidR="008A1DAC" w:rsidRPr="008A1DAC" w:rsidRDefault="008A1DAC" w:rsidP="008A1DAC">
      <w:pPr>
        <w:ind w:left="1985" w:right="1415" w:hanging="567"/>
        <w:jc w:val="center"/>
        <w:rPr>
          <w:rFonts w:ascii="Koala" w:hAnsi="Koala"/>
          <w:b/>
          <w:bCs/>
          <w:sz w:val="44"/>
          <w:szCs w:val="44"/>
        </w:rPr>
      </w:pPr>
      <w:r w:rsidRPr="008A1DAC">
        <w:rPr>
          <w:rFonts w:ascii="Koala" w:hAnsi="Koala"/>
          <w:b/>
          <w:bCs/>
          <w:sz w:val="44"/>
          <w:szCs w:val="44"/>
        </w:rPr>
        <w:t>Městský soud v Markhamu</w:t>
      </w:r>
    </w:p>
    <w:p w14:paraId="2E91657A" w14:textId="77777777" w:rsidR="008A1DAC" w:rsidRPr="008A1DAC" w:rsidRDefault="008A1DAC" w:rsidP="008A1DAC">
      <w:pPr>
        <w:ind w:left="1985" w:right="1415" w:hanging="567"/>
        <w:jc w:val="both"/>
        <w:rPr>
          <w:rFonts w:ascii="Koala" w:hAnsi="Koala"/>
          <w:b/>
          <w:bCs/>
          <w:sz w:val="24"/>
          <w:szCs w:val="24"/>
        </w:rPr>
      </w:pPr>
      <w:r w:rsidRPr="008A1DAC">
        <w:rPr>
          <w:rFonts w:ascii="Koala" w:hAnsi="Koala"/>
          <w:b/>
          <w:bCs/>
          <w:sz w:val="24"/>
          <w:szCs w:val="24"/>
        </w:rPr>
        <w:t>Soudce: Velmistr práva Snick</w:t>
      </w:r>
    </w:p>
    <w:p w14:paraId="1AEEC7B3" w14:textId="77777777" w:rsidR="008A1DAC" w:rsidRDefault="008A1DAC" w:rsidP="008A1DAC">
      <w:pPr>
        <w:ind w:left="1985" w:right="1415" w:hanging="567"/>
        <w:jc w:val="both"/>
        <w:rPr>
          <w:rFonts w:ascii="Koala" w:hAnsi="Koala"/>
          <w:b/>
          <w:bCs/>
          <w:sz w:val="24"/>
          <w:szCs w:val="24"/>
        </w:rPr>
      </w:pPr>
      <w:r w:rsidRPr="008A1DAC">
        <w:rPr>
          <w:rFonts w:ascii="Koala" w:hAnsi="Koala"/>
          <w:b/>
          <w:bCs/>
          <w:sz w:val="24"/>
          <w:szCs w:val="24"/>
        </w:rPr>
        <w:t xml:space="preserve">Věc: Markham versus Davrik </w:t>
      </w:r>
    </w:p>
    <w:p w14:paraId="3161D078" w14:textId="77777777" w:rsidR="008A1DAC" w:rsidRPr="008A1DAC" w:rsidRDefault="008A1DAC" w:rsidP="008A1DAC">
      <w:pPr>
        <w:ind w:left="1985" w:right="1415" w:hanging="567"/>
        <w:jc w:val="both"/>
        <w:rPr>
          <w:rFonts w:ascii="Koala" w:hAnsi="Koala"/>
          <w:b/>
          <w:bCs/>
          <w:sz w:val="24"/>
          <w:szCs w:val="24"/>
        </w:rPr>
      </w:pPr>
    </w:p>
    <w:p w14:paraId="556FD15A" w14:textId="77777777" w:rsidR="008A1DAC" w:rsidRPr="008A1DAC" w:rsidRDefault="008A1DAC" w:rsidP="008A1DAC">
      <w:pPr>
        <w:ind w:left="1985" w:right="1415" w:hanging="567"/>
        <w:jc w:val="center"/>
        <w:rPr>
          <w:rFonts w:ascii="Koala" w:hAnsi="Koala"/>
          <w:b/>
          <w:bCs/>
          <w:sz w:val="40"/>
          <w:szCs w:val="40"/>
        </w:rPr>
      </w:pPr>
      <w:r w:rsidRPr="008A1DAC">
        <w:rPr>
          <w:rFonts w:ascii="Koala" w:hAnsi="Koala"/>
          <w:b/>
          <w:bCs/>
          <w:sz w:val="40"/>
          <w:szCs w:val="40"/>
        </w:rPr>
        <w:t>Rozsudek</w:t>
      </w:r>
    </w:p>
    <w:p w14:paraId="3DBF53CB" w14:textId="77777777" w:rsidR="008A1DAC" w:rsidRDefault="008A1DAC" w:rsidP="008A1DAC">
      <w:pPr>
        <w:ind w:left="1985" w:right="1415" w:hanging="567"/>
        <w:jc w:val="both"/>
        <w:rPr>
          <w:rFonts w:ascii="Koala" w:hAnsi="Koala"/>
          <w:b/>
          <w:bCs/>
          <w:sz w:val="24"/>
          <w:szCs w:val="24"/>
        </w:rPr>
      </w:pPr>
      <w:r w:rsidRPr="008A1DAC">
        <w:rPr>
          <w:rFonts w:ascii="Koala" w:hAnsi="Koala"/>
          <w:b/>
          <w:bCs/>
          <w:sz w:val="24"/>
          <w:szCs w:val="24"/>
        </w:rPr>
        <w:t>Obžalovaný, Davrik z Markhamu, stojí před námi kvůli obvinění ze zneužití městských financí k osobnímu prospěchu. Po pečlivém zvážení všech dostupných důkazů a svědectví vynášíme následující rozhodnutí:</w:t>
      </w:r>
    </w:p>
    <w:p w14:paraId="6C1EEE1B" w14:textId="77777777" w:rsidR="008A1DAC" w:rsidRPr="008A1DAC" w:rsidRDefault="008A1DAC" w:rsidP="008A1DAC">
      <w:pPr>
        <w:ind w:left="1985" w:right="1415" w:hanging="567"/>
        <w:jc w:val="both"/>
        <w:rPr>
          <w:rFonts w:ascii="Koala" w:hAnsi="Koala"/>
          <w:b/>
          <w:bCs/>
          <w:sz w:val="24"/>
          <w:szCs w:val="24"/>
        </w:rPr>
      </w:pPr>
    </w:p>
    <w:p w14:paraId="6FFE7460" w14:textId="48C3ACDE" w:rsidR="008A1DAC" w:rsidRPr="008A1DAC" w:rsidRDefault="008A1DAC" w:rsidP="008A1DAC">
      <w:pPr>
        <w:pStyle w:val="Odstavecseseznamem"/>
        <w:numPr>
          <w:ilvl w:val="0"/>
          <w:numId w:val="1"/>
        </w:numPr>
        <w:ind w:right="1415"/>
        <w:jc w:val="both"/>
        <w:rPr>
          <w:rFonts w:ascii="Koala" w:hAnsi="Koala"/>
          <w:b/>
          <w:bCs/>
          <w:sz w:val="24"/>
          <w:szCs w:val="24"/>
        </w:rPr>
      </w:pPr>
      <w:r w:rsidRPr="008A1DAC">
        <w:rPr>
          <w:rFonts w:ascii="Koala" w:hAnsi="Koala"/>
          <w:b/>
          <w:bCs/>
          <w:sz w:val="24"/>
          <w:szCs w:val="24"/>
        </w:rPr>
        <w:t>Popis trestného činu: Pan Davrik byl obviněn z porušení finančních směrnic města Markham a neoprávněného využití městských finančních prostředků k osobnímu obohacení. Tvrdí se, že část peněz, jež byla poskytnuta veleváženou radou v sídelním městě Stone a jež byla určena na obnovu města, byla použita na jeho soukromé potřeby.</w:t>
      </w:r>
    </w:p>
    <w:p w14:paraId="2ACAFFCA" w14:textId="77777777" w:rsidR="008A1DAC" w:rsidRPr="008A1DAC" w:rsidRDefault="008A1DAC" w:rsidP="008A1DAC">
      <w:pPr>
        <w:pStyle w:val="Odstavecseseznamem"/>
        <w:ind w:left="1778" w:right="1415" w:firstLine="0"/>
        <w:jc w:val="both"/>
        <w:rPr>
          <w:rFonts w:ascii="Koala" w:hAnsi="Koala"/>
          <w:b/>
          <w:bCs/>
          <w:sz w:val="24"/>
          <w:szCs w:val="24"/>
        </w:rPr>
      </w:pPr>
    </w:p>
    <w:p w14:paraId="0FC37AB8" w14:textId="3F86656E" w:rsidR="008A1DAC" w:rsidRPr="008A1DAC" w:rsidRDefault="008A1DAC" w:rsidP="008A1DAC">
      <w:pPr>
        <w:pStyle w:val="Odstavecseseznamem"/>
        <w:numPr>
          <w:ilvl w:val="0"/>
          <w:numId w:val="1"/>
        </w:numPr>
        <w:ind w:right="1415"/>
        <w:jc w:val="both"/>
        <w:rPr>
          <w:rFonts w:ascii="Koala" w:hAnsi="Koala"/>
          <w:b/>
          <w:bCs/>
          <w:sz w:val="24"/>
          <w:szCs w:val="24"/>
        </w:rPr>
      </w:pPr>
      <w:r w:rsidRPr="008A1DAC">
        <w:rPr>
          <w:rFonts w:ascii="Koala" w:hAnsi="Koala"/>
          <w:b/>
          <w:bCs/>
          <w:sz w:val="24"/>
          <w:szCs w:val="24"/>
        </w:rPr>
        <w:t>Důkazy: Soud pozorně zvážil všechny předložené dokumenty, svědectví od čestných svědků a argumenty obhajoby. Přes tvrzení o falšování některých dokladů soud došel k přesvědčení, že dostatečné důkazy podporují obvinění z neoprávněného využití městských financí. Veškerý důkazní materiál je přílohou tohoto spisu.</w:t>
      </w:r>
    </w:p>
    <w:p w14:paraId="0DCF36D0" w14:textId="77777777" w:rsidR="008A1DAC" w:rsidRPr="008A1DAC" w:rsidRDefault="008A1DAC" w:rsidP="008A1DAC">
      <w:pPr>
        <w:pStyle w:val="Odstavecseseznamem"/>
        <w:rPr>
          <w:rFonts w:ascii="Koala" w:hAnsi="Koala"/>
          <w:b/>
          <w:bCs/>
          <w:sz w:val="24"/>
          <w:szCs w:val="24"/>
        </w:rPr>
      </w:pPr>
    </w:p>
    <w:p w14:paraId="13ABC3E2" w14:textId="77777777" w:rsidR="008A1DAC" w:rsidRPr="008A1DAC" w:rsidRDefault="008A1DAC" w:rsidP="008A1DAC">
      <w:pPr>
        <w:pStyle w:val="Odstavecseseznamem"/>
        <w:ind w:left="1778" w:right="1415" w:firstLine="0"/>
        <w:jc w:val="both"/>
        <w:rPr>
          <w:rFonts w:ascii="Koala" w:hAnsi="Koala"/>
          <w:b/>
          <w:bCs/>
          <w:sz w:val="24"/>
          <w:szCs w:val="24"/>
        </w:rPr>
      </w:pPr>
    </w:p>
    <w:p w14:paraId="5947916D" w14:textId="77777777" w:rsidR="008A1DAC" w:rsidRPr="008A1DAC" w:rsidRDefault="008A1DAC" w:rsidP="008A1DAC">
      <w:pPr>
        <w:ind w:left="1985" w:right="1415" w:hanging="567"/>
        <w:jc w:val="both"/>
        <w:rPr>
          <w:rFonts w:ascii="Koala" w:hAnsi="Koala"/>
          <w:b/>
          <w:bCs/>
          <w:sz w:val="24"/>
          <w:szCs w:val="24"/>
        </w:rPr>
      </w:pPr>
      <w:r w:rsidRPr="008A1DAC">
        <w:rPr>
          <w:rFonts w:ascii="Koala" w:hAnsi="Koala"/>
          <w:b/>
          <w:bCs/>
          <w:sz w:val="24"/>
          <w:szCs w:val="24"/>
        </w:rPr>
        <w:t>3) Rozhodnutí soudu: Na základě prokázané viny Davrika ze zneužití městských finančních prostředků, což vážně narušuje důvěru veřejnosti, udílíme následující trest:</w:t>
      </w:r>
    </w:p>
    <w:p w14:paraId="29A2DF5C" w14:textId="77777777" w:rsidR="008A1DAC" w:rsidRPr="008A1DAC" w:rsidRDefault="008A1DAC" w:rsidP="008A1DAC">
      <w:pPr>
        <w:ind w:left="3119" w:right="1415" w:hanging="567"/>
        <w:jc w:val="both"/>
        <w:rPr>
          <w:rFonts w:ascii="Koala" w:hAnsi="Koala"/>
          <w:b/>
          <w:bCs/>
          <w:sz w:val="24"/>
          <w:szCs w:val="24"/>
        </w:rPr>
      </w:pPr>
      <w:r w:rsidRPr="008A1DAC">
        <w:rPr>
          <w:rFonts w:ascii="Koala" w:hAnsi="Koala"/>
          <w:b/>
          <w:bCs/>
          <w:sz w:val="24"/>
          <w:szCs w:val="24"/>
        </w:rPr>
        <w:t>a. Veškerý majetek, který Davrik nashromáždil během svého působení ve funkci starosty, bude zkonfiskován.</w:t>
      </w:r>
    </w:p>
    <w:p w14:paraId="685FA150" w14:textId="77777777" w:rsidR="008A1DAC" w:rsidRPr="008A1DAC" w:rsidRDefault="008A1DAC" w:rsidP="008A1DAC">
      <w:pPr>
        <w:ind w:left="3119" w:right="1415" w:hanging="567"/>
        <w:jc w:val="both"/>
        <w:rPr>
          <w:rFonts w:ascii="Koala" w:hAnsi="Koala"/>
          <w:b/>
          <w:bCs/>
          <w:sz w:val="24"/>
          <w:szCs w:val="24"/>
        </w:rPr>
      </w:pPr>
      <w:r w:rsidRPr="008A1DAC">
        <w:rPr>
          <w:rFonts w:ascii="Koala" w:hAnsi="Koala"/>
          <w:b/>
          <w:bCs/>
          <w:sz w:val="24"/>
          <w:szCs w:val="24"/>
        </w:rPr>
        <w:t>b. Davrik je vykázán z města Markham, mezi jehož hradby nesmí vstoupit po dobu nejméně 12 let.</w:t>
      </w:r>
    </w:p>
    <w:p w14:paraId="37BC728C" w14:textId="77777777" w:rsidR="008A1DAC" w:rsidRDefault="008A1DAC" w:rsidP="008A1DAC">
      <w:pPr>
        <w:ind w:left="3119" w:right="1415" w:hanging="567"/>
        <w:jc w:val="both"/>
        <w:rPr>
          <w:rFonts w:ascii="Koala" w:hAnsi="Koala"/>
          <w:b/>
          <w:bCs/>
          <w:sz w:val="24"/>
          <w:szCs w:val="24"/>
        </w:rPr>
      </w:pPr>
      <w:r w:rsidRPr="008A1DAC">
        <w:rPr>
          <w:rFonts w:ascii="Koala" w:hAnsi="Koala"/>
          <w:b/>
          <w:bCs/>
          <w:sz w:val="24"/>
          <w:szCs w:val="24"/>
        </w:rPr>
        <w:t xml:space="preserve">c. Panu Davrikovi je doživotně upřena možnost zastávat veřejné funkce v Markhamu. </w:t>
      </w:r>
    </w:p>
    <w:p w14:paraId="4138EF11" w14:textId="77777777" w:rsidR="008A1DAC" w:rsidRPr="008A1DAC" w:rsidRDefault="008A1DAC" w:rsidP="008A1DAC">
      <w:pPr>
        <w:ind w:left="3119" w:right="1415" w:hanging="567"/>
        <w:jc w:val="both"/>
        <w:rPr>
          <w:rFonts w:ascii="Koala" w:hAnsi="Koala"/>
          <w:b/>
          <w:bCs/>
          <w:sz w:val="24"/>
          <w:szCs w:val="24"/>
        </w:rPr>
      </w:pPr>
    </w:p>
    <w:p w14:paraId="538341B2" w14:textId="77777777" w:rsidR="008A1DAC" w:rsidRDefault="008A1DAC" w:rsidP="008A1DAC">
      <w:pPr>
        <w:ind w:left="1418" w:right="1415" w:firstLine="0"/>
        <w:jc w:val="both"/>
        <w:rPr>
          <w:rFonts w:ascii="Koala" w:hAnsi="Koala"/>
          <w:b/>
          <w:bCs/>
          <w:sz w:val="24"/>
          <w:szCs w:val="24"/>
        </w:rPr>
      </w:pPr>
      <w:r w:rsidRPr="008A1DAC">
        <w:rPr>
          <w:rFonts w:ascii="Koala" w:hAnsi="Koala"/>
          <w:b/>
          <w:bCs/>
          <w:sz w:val="24"/>
          <w:szCs w:val="24"/>
        </w:rPr>
        <w:t>Vzhledem k charakteru skutku, jehož se Davrik dopustil a jež je v rozporu se zájmy obyvatel města Markham, ztrácí odsouzený  právo podat odvolání proti tomuto rozsudku. Rozsudek je platný okamžikem vyhlášení, Davrik má 15 dní na to, aby opustil město Markham, jinak bude zatčen a jeho trest bude zpřísněn.</w:t>
      </w:r>
    </w:p>
    <w:p w14:paraId="4A2FB260" w14:textId="77777777" w:rsidR="008A1DAC" w:rsidRPr="008A1DAC" w:rsidRDefault="008A1DAC" w:rsidP="008A1DAC">
      <w:pPr>
        <w:ind w:left="1418" w:right="1415" w:firstLine="0"/>
        <w:jc w:val="both"/>
        <w:rPr>
          <w:rFonts w:ascii="Koala" w:hAnsi="Koala"/>
          <w:b/>
          <w:bCs/>
          <w:sz w:val="24"/>
          <w:szCs w:val="24"/>
        </w:rPr>
      </w:pPr>
    </w:p>
    <w:p w14:paraId="2FB946C7" w14:textId="6D7C2586" w:rsidR="008A1DAC" w:rsidRDefault="008A1DAC" w:rsidP="008A1DAC">
      <w:pPr>
        <w:ind w:left="1418" w:right="1415" w:firstLine="0"/>
        <w:jc w:val="both"/>
        <w:rPr>
          <w:rFonts w:ascii="Koala" w:hAnsi="Koala"/>
          <w:b/>
          <w:bCs/>
          <w:sz w:val="24"/>
          <w:szCs w:val="24"/>
        </w:rPr>
      </w:pPr>
      <w:r w:rsidRPr="008A1DAC">
        <w:rPr>
          <w:rFonts w:ascii="Koala" w:hAnsi="Koala"/>
          <w:b/>
          <w:bCs/>
          <w:sz w:val="24"/>
          <w:szCs w:val="24"/>
        </w:rPr>
        <w:t>Toto rozhodnutí je vyhlášeno v souladu s právem a obyčejem města Markham a musí být respektováno ve jménu spravedlnosti.</w:t>
      </w:r>
    </w:p>
    <w:sectPr w:rsidR="008A1DAC" w:rsidSect="007E2729">
      <w:footerReference w:type="default" r:id="rId10"/>
      <w:pgSz w:w="11906" w:h="16838" w:code="9"/>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D1B66E" w14:textId="77777777" w:rsidR="00131474" w:rsidRDefault="00131474" w:rsidP="002E05D7">
      <w:pPr>
        <w:spacing w:line="240" w:lineRule="auto"/>
      </w:pPr>
      <w:r>
        <w:separator/>
      </w:r>
    </w:p>
  </w:endnote>
  <w:endnote w:type="continuationSeparator" w:id="0">
    <w:p w14:paraId="3CD3A407" w14:textId="77777777" w:rsidR="00131474" w:rsidRDefault="00131474" w:rsidP="002E05D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Insula">
    <w:panose1 w:val="03060702030608030705"/>
    <w:charset w:val="EE"/>
    <w:family w:val="script"/>
    <w:pitch w:val="variable"/>
    <w:sig w:usb0="A00002A7" w:usb1="00000000" w:usb2="00000000" w:usb3="00000000" w:csb0="0000019F" w:csb1="00000000"/>
  </w:font>
  <w:font w:name="JaneAusten">
    <w:panose1 w:val="02000000000000000000"/>
    <w:charset w:val="EE"/>
    <w:family w:val="auto"/>
    <w:pitch w:val="variable"/>
    <w:sig w:usb0="A000002F" w:usb1="0000205A" w:usb2="00000000" w:usb3="00000000" w:csb0="00000193" w:csb1="00000000"/>
  </w:font>
  <w:font w:name="Koala">
    <w:panose1 w:val="00000000000000000000"/>
    <w:charset w:val="00"/>
    <w:family w:val="auto"/>
    <w:pitch w:val="variable"/>
    <w:sig w:usb0="00000007" w:usb1="00000000" w:usb2="00000000" w:usb3="00000000" w:csb0="0000000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F46042" w14:textId="49BAF72D" w:rsidR="002E05D7" w:rsidRPr="005A786C" w:rsidRDefault="002E05D7">
    <w:pPr>
      <w:pStyle w:val="Zpat"/>
      <w:rPr>
        <w:rFonts w:ascii="Insula" w:hAnsi="Insula"/>
        <w:sz w:val="24"/>
        <w:szCs w:val="24"/>
      </w:rP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1744D1" w14:textId="77777777" w:rsidR="00131474" w:rsidRDefault="00131474" w:rsidP="002E05D7">
      <w:pPr>
        <w:spacing w:line="240" w:lineRule="auto"/>
      </w:pPr>
      <w:r>
        <w:separator/>
      </w:r>
    </w:p>
  </w:footnote>
  <w:footnote w:type="continuationSeparator" w:id="0">
    <w:p w14:paraId="2E7FF7D0" w14:textId="77777777" w:rsidR="00131474" w:rsidRDefault="00131474" w:rsidP="002E05D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5CB3F0E"/>
    <w:multiLevelType w:val="hybridMultilevel"/>
    <w:tmpl w:val="730AE5EE"/>
    <w:lvl w:ilvl="0" w:tplc="CFF454D8">
      <w:start w:val="1"/>
      <w:numFmt w:val="decimal"/>
      <w:lvlText w:val="%1)"/>
      <w:lvlJc w:val="left"/>
      <w:pPr>
        <w:ind w:left="1778" w:hanging="360"/>
      </w:pPr>
      <w:rPr>
        <w:rFonts w:hint="default"/>
      </w:rPr>
    </w:lvl>
    <w:lvl w:ilvl="1" w:tplc="04050019" w:tentative="1">
      <w:start w:val="1"/>
      <w:numFmt w:val="lowerLetter"/>
      <w:lvlText w:val="%2."/>
      <w:lvlJc w:val="left"/>
      <w:pPr>
        <w:ind w:left="2498" w:hanging="360"/>
      </w:p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num w:numId="1" w16cid:durableId="15957448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0A5C"/>
    <w:rsid w:val="00024864"/>
    <w:rsid w:val="00066B82"/>
    <w:rsid w:val="000960E6"/>
    <w:rsid w:val="00131474"/>
    <w:rsid w:val="0014378E"/>
    <w:rsid w:val="00187830"/>
    <w:rsid w:val="001A0A85"/>
    <w:rsid w:val="002E05D7"/>
    <w:rsid w:val="002E0F7C"/>
    <w:rsid w:val="003827DB"/>
    <w:rsid w:val="003B4080"/>
    <w:rsid w:val="003E353F"/>
    <w:rsid w:val="00403543"/>
    <w:rsid w:val="004665F0"/>
    <w:rsid w:val="004C3E4E"/>
    <w:rsid w:val="005017C6"/>
    <w:rsid w:val="005054EF"/>
    <w:rsid w:val="005A786C"/>
    <w:rsid w:val="005B425B"/>
    <w:rsid w:val="005D1251"/>
    <w:rsid w:val="00603F47"/>
    <w:rsid w:val="006D01FD"/>
    <w:rsid w:val="00704736"/>
    <w:rsid w:val="007A4450"/>
    <w:rsid w:val="007E2729"/>
    <w:rsid w:val="0085575D"/>
    <w:rsid w:val="00863A31"/>
    <w:rsid w:val="008953D9"/>
    <w:rsid w:val="008A1DAC"/>
    <w:rsid w:val="00B05F2C"/>
    <w:rsid w:val="00BC1502"/>
    <w:rsid w:val="00C00A5C"/>
    <w:rsid w:val="00C03A00"/>
    <w:rsid w:val="00C63747"/>
    <w:rsid w:val="00D0723E"/>
    <w:rsid w:val="00D17EE6"/>
    <w:rsid w:val="00DC02A3"/>
    <w:rsid w:val="00DC55F4"/>
    <w:rsid w:val="00E37CE7"/>
    <w:rsid w:val="00E528F8"/>
    <w:rsid w:val="00F33289"/>
    <w:rsid w:val="00F77C24"/>
    <w:rsid w:val="00FB2C9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20C9E1"/>
  <w15:chartTrackingRefBased/>
  <w15:docId w15:val="{5E7DF4BA-2663-43D2-9111-123A7009E3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827DB"/>
    <w:pPr>
      <w:spacing w:after="0"/>
      <w:ind w:firstLine="709"/>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E05D7"/>
    <w:pPr>
      <w:tabs>
        <w:tab w:val="center" w:pos="4536"/>
        <w:tab w:val="right" w:pos="9072"/>
      </w:tabs>
      <w:spacing w:line="240" w:lineRule="auto"/>
    </w:pPr>
  </w:style>
  <w:style w:type="character" w:customStyle="1" w:styleId="ZhlavChar">
    <w:name w:val="Záhlaví Char"/>
    <w:basedOn w:val="Standardnpsmoodstavce"/>
    <w:link w:val="Zhlav"/>
    <w:uiPriority w:val="99"/>
    <w:rsid w:val="002E05D7"/>
  </w:style>
  <w:style w:type="paragraph" w:styleId="Zpat">
    <w:name w:val="footer"/>
    <w:basedOn w:val="Normln"/>
    <w:link w:val="ZpatChar"/>
    <w:uiPriority w:val="99"/>
    <w:unhideWhenUsed/>
    <w:rsid w:val="002E05D7"/>
    <w:pPr>
      <w:tabs>
        <w:tab w:val="center" w:pos="4536"/>
        <w:tab w:val="right" w:pos="9072"/>
      </w:tabs>
      <w:spacing w:line="240" w:lineRule="auto"/>
    </w:pPr>
  </w:style>
  <w:style w:type="character" w:customStyle="1" w:styleId="ZpatChar">
    <w:name w:val="Zápatí Char"/>
    <w:basedOn w:val="Standardnpsmoodstavce"/>
    <w:link w:val="Zpat"/>
    <w:uiPriority w:val="99"/>
    <w:rsid w:val="002E05D7"/>
  </w:style>
  <w:style w:type="paragraph" w:styleId="Nzev">
    <w:name w:val="Title"/>
    <w:basedOn w:val="Normln"/>
    <w:next w:val="Normln"/>
    <w:link w:val="NzevChar"/>
    <w:uiPriority w:val="10"/>
    <w:qFormat/>
    <w:rsid w:val="003E353F"/>
    <w:pPr>
      <w:spacing w:line="240" w:lineRule="auto"/>
      <w:jc w:val="center"/>
    </w:pPr>
    <w:rPr>
      <w:rFonts w:ascii="Insula" w:hAnsi="Insula"/>
      <w:sz w:val="96"/>
      <w:szCs w:val="96"/>
    </w:rPr>
  </w:style>
  <w:style w:type="character" w:customStyle="1" w:styleId="NzevChar">
    <w:name w:val="Název Char"/>
    <w:basedOn w:val="Standardnpsmoodstavce"/>
    <w:link w:val="Nzev"/>
    <w:uiPriority w:val="10"/>
    <w:rsid w:val="003E353F"/>
    <w:rPr>
      <w:rFonts w:ascii="Insula" w:hAnsi="Insula"/>
      <w:sz w:val="96"/>
      <w:szCs w:val="96"/>
    </w:rPr>
  </w:style>
  <w:style w:type="paragraph" w:styleId="Odstavecseseznamem">
    <w:name w:val="List Paragraph"/>
    <w:basedOn w:val="Normln"/>
    <w:uiPriority w:val="34"/>
    <w:qFormat/>
    <w:rsid w:val="008A1DA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microsoft.com/office/2007/relationships/hdphoto" Target="media/hdphoto1.wdp"/></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ED5B70-F7FF-4BDE-87C5-1D1F2CADDC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263</Words>
  <Characters>1558</Characters>
  <Application>Microsoft Office Word</Application>
  <DocSecurity>0</DocSecurity>
  <Lines>12</Lines>
  <Paragraphs>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Václav Křapáček</dc:creator>
  <cp:keywords/>
  <dc:description/>
  <cp:lastModifiedBy>Václav Křapáček</cp:lastModifiedBy>
  <cp:revision>23</cp:revision>
  <cp:lastPrinted>2024-06-11T21:04:00Z</cp:lastPrinted>
  <dcterms:created xsi:type="dcterms:W3CDTF">2023-06-01T20:16:00Z</dcterms:created>
  <dcterms:modified xsi:type="dcterms:W3CDTF">2024-06-29T17:51:00Z</dcterms:modified>
</cp:coreProperties>
</file>